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DFB2" w14:textId="0CCB87CD" w:rsidR="00590B49" w:rsidRDefault="00C74BA2" w:rsidP="00A3598D">
      <w:pPr>
        <w:ind w:left="360" w:right="388"/>
        <w:jc w:val="center"/>
        <w:rPr>
          <w:rFonts w:ascii="Arial" w:hAnsi="Arial" w:cs="Arial"/>
          <w:b/>
          <w:bCs/>
          <w:sz w:val="20"/>
        </w:rPr>
      </w:pPr>
      <w:r w:rsidRPr="00F76CD4">
        <w:rPr>
          <w:rFonts w:ascii="Arial" w:hAnsi="Arial" w:cs="Arial"/>
          <w:noProof/>
          <w:sz w:val="20"/>
        </w:rPr>
        <mc:AlternateContent>
          <mc:Choice Requires="wps">
            <w:drawing>
              <wp:anchor distT="0" distB="0" distL="114300" distR="114300" simplePos="0" relativeHeight="251657728" behindDoc="0" locked="0" layoutInCell="1" allowOverlap="1" wp14:anchorId="22A7C306" wp14:editId="18F185CA">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095E"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2A7C306"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14:paraId="21D9095E" w14:textId="77777777" w:rsidR="00ED3EB5" w:rsidRPr="00CF0170" w:rsidRDefault="00ED3EB5" w:rsidP="00CF0170">
                      <w:pPr>
                        <w:rPr>
                          <w:szCs w:val="48"/>
                        </w:rPr>
                      </w:pPr>
                    </w:p>
                  </w:txbxContent>
                </v:textbox>
              </v:shape>
            </w:pict>
          </mc:Fallback>
        </mc:AlternateContent>
      </w:r>
      <w:r w:rsidR="00F76CD4" w:rsidRPr="00F76CD4">
        <w:rPr>
          <w:rFonts w:ascii="Arial" w:hAnsi="Arial" w:cs="Arial"/>
          <w:noProof/>
          <w:sz w:val="20"/>
        </w:rPr>
        <w:t>Clinical Research Management</w:t>
      </w:r>
      <w:r w:rsidR="00F76CD4" w:rsidRPr="00F76CD4">
        <w:rPr>
          <w:noProof/>
        </w:rPr>
        <w:t xml:space="preserve"> </w:t>
      </w:r>
      <w:r w:rsidR="00950CB7" w:rsidRPr="00ED3EB5">
        <w:rPr>
          <w:rFonts w:ascii="Arial" w:hAnsi="Arial" w:cs="Arial"/>
          <w:b/>
          <w:bCs/>
          <w:sz w:val="20"/>
        </w:rPr>
        <w:t>SUPPLEMENTAL APPLICATION</w:t>
      </w:r>
    </w:p>
    <w:p w14:paraId="2F09860F"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B68B17D"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7E6649CA" w14:textId="6B8313D2" w:rsidR="00EB0385" w:rsidRDefault="00B84B32" w:rsidP="00A727A9">
      <w:pPr>
        <w:ind w:left="360" w:right="388"/>
        <w:jc w:val="center"/>
        <w:rPr>
          <w:lang w:val="x-none" w:eastAsia="x-none"/>
        </w:rPr>
      </w:pPr>
      <w:hyperlink r:id="rId7" w:history="1">
        <w:r w:rsidRPr="006573FA">
          <w:rPr>
            <w:rStyle w:val="Hyperlink"/>
            <w:lang w:val="x-none" w:eastAsia="x-none"/>
          </w:rPr>
          <w:t>https://nursing.osu.edu/clinical-research-management-certificate</w:t>
        </w:r>
      </w:hyperlink>
      <w:r>
        <w:rPr>
          <w:lang w:val="x-none" w:eastAsia="x-none"/>
        </w:rPr>
        <w:t xml:space="preserve"> </w:t>
      </w:r>
    </w:p>
    <w:p w14:paraId="60131A11" w14:textId="77777777" w:rsidR="00B84B32" w:rsidRDefault="00B84B32" w:rsidP="00A727A9">
      <w:pPr>
        <w:ind w:left="360" w:right="388"/>
        <w:jc w:val="center"/>
        <w:rPr>
          <w:lang w:val="x-none" w:eastAsia="x-none"/>
        </w:rPr>
      </w:pPr>
    </w:p>
    <w:p w14:paraId="355D7E4B" w14:textId="77777777" w:rsidR="00B84B32" w:rsidRDefault="00B84B32" w:rsidP="00A727A9">
      <w:pPr>
        <w:ind w:left="360" w:right="388"/>
        <w:jc w:val="center"/>
        <w:rPr>
          <w:rFonts w:ascii="Arial" w:hAnsi="Arial" w:cs="Arial"/>
          <w:b/>
          <w:bCs/>
          <w:sz w:val="20"/>
        </w:rPr>
      </w:pPr>
    </w:p>
    <w:p w14:paraId="2EE8FB64" w14:textId="77777777" w:rsidR="009E43EB" w:rsidRDefault="009E43EB" w:rsidP="00A727A9">
      <w:pPr>
        <w:ind w:left="360" w:right="388"/>
        <w:jc w:val="center"/>
        <w:rPr>
          <w:rFonts w:ascii="Arial" w:hAnsi="Arial" w:cs="Arial"/>
          <w:b/>
          <w:bCs/>
          <w:sz w:val="20"/>
        </w:rPr>
      </w:pPr>
    </w:p>
    <w:p w14:paraId="3529C50B" w14:textId="004AB1AE" w:rsidR="00FC2E5F" w:rsidRPr="005775BD" w:rsidRDefault="00D3761C" w:rsidP="005775BD">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9E43EB">
        <w:rPr>
          <w:rFonts w:ascii="Arial" w:hAnsi="Arial" w:cs="Arial"/>
          <w:b/>
          <w:szCs w:val="22"/>
          <w:u w:val="single"/>
        </w:rPr>
        <w:t>_______________________</w:t>
      </w:r>
      <w:r>
        <w:rPr>
          <w:rFonts w:ascii="Arial" w:hAnsi="Arial" w:cs="Arial"/>
          <w:b/>
          <w:szCs w:val="22"/>
          <w:u w:val="single"/>
        </w:rPr>
        <w:tab/>
        <w:t xml:space="preserve"> </w:t>
      </w:r>
    </w:p>
    <w:p w14:paraId="1E78F7D0" w14:textId="379B46DE" w:rsidR="00D3761C" w:rsidRDefault="00D3761C" w:rsidP="00D3761C">
      <w:pPr>
        <w:jc w:val="center"/>
        <w:rPr>
          <w:rFonts w:ascii="Arial" w:hAnsi="Arial" w:cs="Arial"/>
          <w:b/>
          <w:szCs w:val="22"/>
          <w:u w:val="single"/>
        </w:rPr>
      </w:pPr>
    </w:p>
    <w:p w14:paraId="52B6BEF7" w14:textId="77777777" w:rsidR="009E43EB" w:rsidRDefault="009E43EB" w:rsidP="000D47D3">
      <w:pPr>
        <w:rPr>
          <w:rFonts w:ascii="Arial" w:hAnsi="Arial" w:cs="Arial"/>
          <w:sz w:val="20"/>
        </w:rPr>
      </w:pPr>
    </w:p>
    <w:p w14:paraId="35290034" w14:textId="77777777" w:rsidR="001905E6" w:rsidRDefault="001905E6" w:rsidP="000D47D3">
      <w:pPr>
        <w:rPr>
          <w:rFonts w:ascii="Arial" w:hAnsi="Arial" w:cs="Arial"/>
          <w:sz w:val="20"/>
        </w:rPr>
      </w:pPr>
    </w:p>
    <w:p w14:paraId="67806ABE" w14:textId="540BA2FA" w:rsidR="000D47D3" w:rsidRDefault="00B84B32" w:rsidP="000D47D3">
      <w:pPr>
        <w:rPr>
          <w:rFonts w:ascii="Arial" w:hAnsi="Arial" w:cs="Arial"/>
          <w:i/>
          <w:szCs w:val="22"/>
        </w:rPr>
      </w:pPr>
      <w:r>
        <w:rPr>
          <w:rFonts w:ascii="Arial" w:hAnsi="Arial" w:cs="Arial"/>
          <w:i/>
          <w:szCs w:val="22"/>
        </w:rPr>
        <w:pict w14:anchorId="448BE439">
          <v:rect id="_x0000_i1025" style="width:0;height:1.5pt" o:hralign="center" o:hrstd="t" o:hr="t" fillcolor="gray" stroked="f"/>
        </w:pict>
      </w:r>
    </w:p>
    <w:p w14:paraId="5A884943" w14:textId="77777777" w:rsidR="009E43EB" w:rsidRDefault="009E43EB" w:rsidP="001905E6">
      <w:pPr>
        <w:jc w:val="center"/>
        <w:rPr>
          <w:rFonts w:ascii="Arial" w:hAnsi="Arial" w:cs="Arial"/>
          <w:b/>
          <w:sz w:val="24"/>
        </w:rPr>
      </w:pPr>
    </w:p>
    <w:p w14:paraId="69E882EB" w14:textId="51844643" w:rsidR="00772323" w:rsidRPr="001905E6" w:rsidRDefault="001905E6" w:rsidP="001905E6">
      <w:pPr>
        <w:jc w:val="center"/>
        <w:rPr>
          <w:rFonts w:ascii="Arial" w:hAnsi="Arial" w:cs="Arial"/>
          <w:b/>
          <w:sz w:val="20"/>
        </w:rPr>
      </w:pPr>
      <w:r w:rsidRPr="001905E6">
        <w:rPr>
          <w:rFonts w:ascii="Arial" w:hAnsi="Arial" w:cs="Arial"/>
          <w:b/>
          <w:sz w:val="24"/>
        </w:rPr>
        <w:t>Online Program</w:t>
      </w:r>
    </w:p>
    <w:p w14:paraId="72DB0562" w14:textId="77777777" w:rsidR="001905E6" w:rsidRDefault="001905E6" w:rsidP="00772323">
      <w:pPr>
        <w:rPr>
          <w:rFonts w:ascii="Arial" w:hAnsi="Arial" w:cs="Arial"/>
          <w:sz w:val="20"/>
        </w:rPr>
      </w:pPr>
    </w:p>
    <w:p w14:paraId="6F6A7C51" w14:textId="29F1A455" w:rsidR="00772323" w:rsidRPr="00772323" w:rsidRDefault="00772323" w:rsidP="00772323">
      <w:pPr>
        <w:rPr>
          <w:rFonts w:ascii="Arial" w:hAnsi="Arial" w:cs="Arial"/>
          <w:sz w:val="20"/>
        </w:rPr>
      </w:pPr>
      <w:r w:rsidRPr="00772323">
        <w:rPr>
          <w:rFonts w:ascii="Arial" w:hAnsi="Arial" w:cs="Arial"/>
          <w:sz w:val="20"/>
        </w:rPr>
        <w:t>Th</w:t>
      </w:r>
      <w:r w:rsidR="009E43EB">
        <w:rPr>
          <w:rFonts w:ascii="Arial" w:hAnsi="Arial" w:cs="Arial"/>
          <w:sz w:val="20"/>
        </w:rPr>
        <w:t>is certificate</w:t>
      </w:r>
      <w:r w:rsidRPr="00772323">
        <w:rPr>
          <w:rFonts w:ascii="Arial" w:hAnsi="Arial" w:cs="Arial"/>
          <w:sz w:val="20"/>
        </w:rPr>
        <w:t xml:space="preserve"> is of</w:t>
      </w:r>
      <w:r w:rsidR="009E43EB">
        <w:rPr>
          <w:rFonts w:ascii="Arial" w:hAnsi="Arial" w:cs="Arial"/>
          <w:sz w:val="20"/>
        </w:rPr>
        <w:t xml:space="preserve">fered exclusively in a distance </w:t>
      </w:r>
      <w:r w:rsidRPr="00772323">
        <w:rPr>
          <w:rFonts w:ascii="Arial" w:hAnsi="Arial" w:cs="Arial"/>
          <w:sz w:val="20"/>
        </w:rPr>
        <w:t>learning format.</w:t>
      </w:r>
    </w:p>
    <w:p w14:paraId="63301B19" w14:textId="77EB0B3C" w:rsidR="00772323" w:rsidRDefault="00772323" w:rsidP="00772323">
      <w:pPr>
        <w:rPr>
          <w:rFonts w:ascii="Arial" w:hAnsi="Arial" w:cs="Arial"/>
          <w:sz w:val="20"/>
        </w:rPr>
      </w:pPr>
      <w:r w:rsidRPr="00772323">
        <w:rPr>
          <w:rFonts w:ascii="Arial" w:hAnsi="Arial" w:cs="Arial"/>
          <w:sz w:val="20"/>
        </w:rPr>
        <w:t xml:space="preserve">  </w:t>
      </w:r>
    </w:p>
    <w:p w14:paraId="0F1B046C" w14:textId="77777777" w:rsidR="009E43EB" w:rsidRPr="00772323" w:rsidRDefault="009E43EB" w:rsidP="00772323">
      <w:pPr>
        <w:rPr>
          <w:rFonts w:ascii="Arial" w:hAnsi="Arial" w:cs="Arial"/>
          <w:sz w:val="20"/>
        </w:rPr>
      </w:pPr>
    </w:p>
    <w:p w14:paraId="5D78457B" w14:textId="3BA81F29" w:rsidR="000D47D3" w:rsidRDefault="00772323" w:rsidP="00772323">
      <w:pPr>
        <w:rPr>
          <w:rFonts w:ascii="Arial" w:hAnsi="Arial" w:cs="Arial"/>
          <w:sz w:val="20"/>
        </w:rPr>
      </w:pPr>
      <w:r w:rsidRPr="00772323">
        <w:rPr>
          <w:rFonts w:ascii="Arial" w:hAnsi="Arial" w:cs="Arial"/>
          <w:sz w:val="20"/>
        </w:rPr>
        <w:t>Classes may be offered in either synchronous (specific day and time) or asynchronous (on your schedule) formats. Student</w:t>
      </w:r>
      <w:r w:rsidR="0061334C">
        <w:rPr>
          <w:rFonts w:ascii="Arial" w:hAnsi="Arial" w:cs="Arial"/>
          <w:sz w:val="20"/>
        </w:rPr>
        <w:t>s</w:t>
      </w:r>
      <w:r w:rsidRPr="00772323">
        <w:rPr>
          <w:rFonts w:ascii="Arial" w:hAnsi="Arial" w:cs="Arial"/>
          <w:sz w:val="20"/>
        </w:rPr>
        <w:t xml:space="preserve"> will not be required to come to campus. Additionally, if a student in an exclusively distance learning option wants to take a nursing course in-person on the Columbus campus, they will be asked to petition for permission.</w:t>
      </w:r>
    </w:p>
    <w:p w14:paraId="031FD002" w14:textId="77777777" w:rsidR="009E43EB" w:rsidRDefault="009E43EB" w:rsidP="00772323">
      <w:pPr>
        <w:rPr>
          <w:rFonts w:ascii="Arial" w:hAnsi="Arial" w:cs="Arial"/>
          <w:sz w:val="20"/>
        </w:rPr>
      </w:pPr>
    </w:p>
    <w:p w14:paraId="07568173" w14:textId="1CB0C00B" w:rsidR="00772323" w:rsidRDefault="00772323" w:rsidP="00772323">
      <w:pPr>
        <w:rPr>
          <w:rFonts w:ascii="Arial" w:hAnsi="Arial" w:cs="Arial"/>
          <w:sz w:val="20"/>
        </w:rPr>
      </w:pPr>
    </w:p>
    <w:p w14:paraId="561A7CBB" w14:textId="7A7A506F" w:rsidR="00772323" w:rsidRDefault="00772323" w:rsidP="00772323">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416CAD6F" w14:textId="77777777" w:rsidR="009E43EB" w:rsidRDefault="009E43EB" w:rsidP="00772323">
      <w:pPr>
        <w:pStyle w:val="clearfix"/>
        <w:spacing w:before="0" w:beforeAutospacing="0" w:after="0" w:afterAutospacing="0"/>
        <w:rPr>
          <w:rFonts w:ascii="Arial" w:hAnsi="Arial" w:cs="Arial"/>
          <w:b/>
          <w:color w:val="C00000"/>
          <w:lang w:val="en"/>
        </w:rPr>
      </w:pPr>
    </w:p>
    <w:p w14:paraId="021C9B6B" w14:textId="213E76CE" w:rsidR="001D2117" w:rsidRPr="00D04BA7" w:rsidRDefault="00B84B32" w:rsidP="001D2117">
      <w:pPr>
        <w:autoSpaceDE w:val="0"/>
        <w:autoSpaceDN w:val="0"/>
        <w:adjustRightInd w:val="0"/>
        <w:jc w:val="center"/>
        <w:rPr>
          <w:rFonts w:ascii="Arial" w:hAnsi="Arial" w:cs="Arial"/>
          <w:i/>
          <w:szCs w:val="22"/>
        </w:rPr>
      </w:pPr>
      <w:r>
        <w:rPr>
          <w:rFonts w:ascii="Arial" w:hAnsi="Arial" w:cs="Arial"/>
          <w:i/>
          <w:szCs w:val="22"/>
        </w:rPr>
        <w:pict w14:anchorId="04A64A3D">
          <v:rect id="_x0000_i1026" style="width:0;height:1.5pt" o:hralign="center" o:hrstd="t" o:hr="t" fillcolor="gray" stroked="f"/>
        </w:pict>
      </w:r>
    </w:p>
    <w:p w14:paraId="282C9607" w14:textId="77777777" w:rsidR="009E43EB" w:rsidRDefault="009E43EB" w:rsidP="001905E6">
      <w:pPr>
        <w:pStyle w:val="Default"/>
        <w:jc w:val="center"/>
        <w:rPr>
          <w:rFonts w:ascii="Arial" w:hAnsi="Arial" w:cs="Arial"/>
          <w:b/>
          <w:szCs w:val="18"/>
        </w:rPr>
      </w:pPr>
    </w:p>
    <w:p w14:paraId="21FABA27" w14:textId="4C8F152F" w:rsidR="00772323" w:rsidRPr="001905E6" w:rsidRDefault="001905E6" w:rsidP="001905E6">
      <w:pPr>
        <w:pStyle w:val="Default"/>
        <w:jc w:val="center"/>
        <w:rPr>
          <w:rFonts w:ascii="Arial" w:hAnsi="Arial" w:cs="Arial"/>
          <w:b/>
          <w:szCs w:val="18"/>
        </w:rPr>
      </w:pPr>
      <w:r w:rsidRPr="001905E6">
        <w:rPr>
          <w:rFonts w:ascii="Arial" w:hAnsi="Arial" w:cs="Arial"/>
          <w:b/>
          <w:szCs w:val="18"/>
        </w:rPr>
        <w:t>Licensure</w:t>
      </w:r>
    </w:p>
    <w:p w14:paraId="598FE095" w14:textId="77777777" w:rsidR="001905E6" w:rsidRDefault="001905E6" w:rsidP="00772323">
      <w:pPr>
        <w:pStyle w:val="Default"/>
        <w:rPr>
          <w:rFonts w:ascii="Arial" w:hAnsi="Arial" w:cs="Arial"/>
          <w:sz w:val="20"/>
          <w:szCs w:val="18"/>
        </w:rPr>
      </w:pPr>
    </w:p>
    <w:p w14:paraId="2AC42E6E" w14:textId="14AD5B2F" w:rsidR="00772323" w:rsidRPr="00772323" w:rsidRDefault="00772323" w:rsidP="00772323">
      <w:pPr>
        <w:pStyle w:val="Default"/>
        <w:rPr>
          <w:rFonts w:ascii="Arial" w:hAnsi="Arial" w:cs="Arial"/>
          <w:sz w:val="20"/>
          <w:szCs w:val="18"/>
        </w:rPr>
      </w:pPr>
      <w:r w:rsidRPr="00772323">
        <w:rPr>
          <w:rFonts w:ascii="Arial" w:hAnsi="Arial" w:cs="Arial"/>
          <w:sz w:val="20"/>
          <w:szCs w:val="18"/>
        </w:rPr>
        <w:t>Ohio State academic programs prepare students to sit for applicable licensure in Ohio. Ohio State cannot confirm whether a particular program meets requirements for professional licensure outside the State of Ohio. Please contact applicable licensing board(s) in a state where you may want to pursue licensure prior to beginning the academic program to determine whether the program meets licensure requirements. State licensing board disclosures and contact information are located at online.osu.edu/state-authorization/disclosures and odee.osu.edu/students/state-authorization.</w:t>
      </w:r>
    </w:p>
    <w:p w14:paraId="4335F7A5" w14:textId="77777777" w:rsidR="00772323" w:rsidRPr="00772323" w:rsidRDefault="00772323" w:rsidP="00772323">
      <w:pPr>
        <w:pStyle w:val="Default"/>
        <w:rPr>
          <w:rFonts w:ascii="Arial" w:hAnsi="Arial" w:cs="Arial"/>
          <w:sz w:val="20"/>
          <w:szCs w:val="18"/>
        </w:rPr>
      </w:pPr>
    </w:p>
    <w:p w14:paraId="3CAA3F9B" w14:textId="77777777" w:rsidR="00772323" w:rsidRDefault="00772323" w:rsidP="00772323">
      <w:pPr>
        <w:pStyle w:val="Default"/>
        <w:rPr>
          <w:rFonts w:ascii="Arial" w:hAnsi="Arial" w:cs="Arial"/>
          <w:sz w:val="18"/>
          <w:szCs w:val="18"/>
        </w:rPr>
      </w:pPr>
      <w:r w:rsidRPr="00772323">
        <w:rPr>
          <w:rFonts w:ascii="Arial" w:hAnsi="Arial" w:cs="Arial"/>
          <w:sz w:val="20"/>
          <w:szCs w:val="18"/>
        </w:rPr>
        <w:t>International Applicants: A country may or may not regulate education provided to students in its jurisdiction and may or may not require foreign higher education institutions to comply with distance education regulations. At this time, Ohio State cannot guarantee the program meets curriculum requirements in your country.</w:t>
      </w:r>
      <w:r w:rsidR="00D04BA7">
        <w:rPr>
          <w:rFonts w:ascii="Arial" w:hAnsi="Arial" w:cs="Arial"/>
          <w:sz w:val="18"/>
          <w:szCs w:val="18"/>
        </w:rPr>
        <w:tab/>
      </w:r>
    </w:p>
    <w:p w14:paraId="2745881B" w14:textId="100C4C58" w:rsidR="00772323" w:rsidRDefault="00772323" w:rsidP="00772323">
      <w:pPr>
        <w:pStyle w:val="Default"/>
        <w:rPr>
          <w:rFonts w:ascii="Arial" w:hAnsi="Arial" w:cs="Arial"/>
          <w:sz w:val="18"/>
          <w:szCs w:val="18"/>
        </w:rPr>
      </w:pPr>
    </w:p>
    <w:p w14:paraId="42D986A3" w14:textId="77777777" w:rsidR="009E43EB" w:rsidRDefault="009E43EB" w:rsidP="00772323">
      <w:pPr>
        <w:pStyle w:val="Default"/>
        <w:rPr>
          <w:rFonts w:ascii="Arial" w:hAnsi="Arial" w:cs="Arial"/>
          <w:sz w:val="18"/>
          <w:szCs w:val="18"/>
        </w:rPr>
      </w:pPr>
    </w:p>
    <w:p w14:paraId="7135E98E" w14:textId="77777777" w:rsidR="00772323" w:rsidRDefault="00772323" w:rsidP="00772323">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12E3E5C1" w14:textId="2BA4CECE" w:rsidR="00772323" w:rsidRDefault="00772323" w:rsidP="004318D9">
      <w:pPr>
        <w:pStyle w:val="clearfix"/>
        <w:spacing w:before="0" w:beforeAutospacing="0" w:after="0" w:afterAutospacing="0"/>
        <w:jc w:val="right"/>
        <w:rPr>
          <w:rFonts w:ascii="Arial" w:hAnsi="Arial" w:cs="Arial"/>
          <w:b/>
          <w:color w:val="C00000"/>
          <w:szCs w:val="22"/>
          <w:u w:val="single"/>
          <w:lang w:val="en"/>
        </w:rPr>
      </w:pPr>
    </w:p>
    <w:p w14:paraId="6C9E7499" w14:textId="77777777" w:rsidR="009E43EB" w:rsidRDefault="009E43EB" w:rsidP="004318D9">
      <w:pPr>
        <w:pStyle w:val="clearfix"/>
        <w:spacing w:before="0" w:beforeAutospacing="0" w:after="0" w:afterAutospacing="0"/>
        <w:jc w:val="right"/>
        <w:rPr>
          <w:rFonts w:ascii="Arial" w:hAnsi="Arial" w:cs="Arial"/>
          <w:b/>
          <w:color w:val="C00000"/>
          <w:szCs w:val="22"/>
          <w:u w:val="single"/>
          <w:lang w:val="en"/>
        </w:rPr>
      </w:pPr>
    </w:p>
    <w:p w14:paraId="7F02232C" w14:textId="77777777" w:rsidR="009E43EB" w:rsidRDefault="009E43EB" w:rsidP="004318D9">
      <w:pPr>
        <w:pStyle w:val="clearfix"/>
        <w:spacing w:before="0" w:beforeAutospacing="0" w:after="0" w:afterAutospacing="0"/>
        <w:jc w:val="right"/>
        <w:rPr>
          <w:rFonts w:ascii="Arial" w:hAnsi="Arial" w:cs="Arial"/>
          <w:b/>
          <w:color w:val="C00000"/>
          <w:szCs w:val="22"/>
          <w:u w:val="single"/>
          <w:lang w:val="en"/>
        </w:rPr>
      </w:pPr>
    </w:p>
    <w:p w14:paraId="73FDCB67" w14:textId="3C4DE200" w:rsidR="00255174" w:rsidRDefault="00D3761C" w:rsidP="004318D9">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sidR="00255174">
        <w:rPr>
          <w:rFonts w:ascii="Arial" w:hAnsi="Arial" w:cs="Arial"/>
          <w:b/>
          <w:lang w:val="en"/>
        </w:rPr>
        <w:t xml:space="preserve">                                                   </w:t>
      </w:r>
    </w:p>
    <w:p w14:paraId="6A712E51" w14:textId="767B7E5E" w:rsidR="00D37A9A" w:rsidRDefault="00D37A9A" w:rsidP="00FA17A4">
      <w:pPr>
        <w:pStyle w:val="NormalWeb"/>
        <w:contextualSpacing/>
        <w:jc w:val="both"/>
        <w:rPr>
          <w:rFonts w:ascii="Arial" w:hAnsi="Arial" w:cs="Arial"/>
          <w:b/>
          <w:spacing w:val="1"/>
        </w:rPr>
      </w:pPr>
    </w:p>
    <w:p w14:paraId="7AABCB57" w14:textId="77777777" w:rsidR="009E43EB" w:rsidRDefault="009E43EB" w:rsidP="00FA17A4">
      <w:pPr>
        <w:pStyle w:val="NormalWeb"/>
        <w:contextualSpacing/>
        <w:jc w:val="both"/>
        <w:rPr>
          <w:rFonts w:ascii="Arial" w:hAnsi="Arial" w:cs="Arial"/>
          <w:b/>
          <w:spacing w:val="1"/>
        </w:rPr>
      </w:pPr>
    </w:p>
    <w:p w14:paraId="10267CE3" w14:textId="77777777" w:rsidR="009E43EB" w:rsidRDefault="006D10B4" w:rsidP="00FA17A4">
      <w:pPr>
        <w:pStyle w:val="NormalWeb"/>
        <w:contextualSpacing/>
        <w:jc w:val="both"/>
        <w:rPr>
          <w:rFonts w:ascii="Arial" w:hAnsi="Arial" w:cs="Arial"/>
        </w:rPr>
      </w:pPr>
      <w:r>
        <w:rPr>
          <w:rFonts w:ascii="Arial" w:hAnsi="Arial" w:cs="Arial"/>
          <w:b/>
          <w:spacing w:val="1"/>
        </w:rPr>
        <w:t xml:space="preserve">Email completed form </w:t>
      </w:r>
      <w:r w:rsidR="00255174" w:rsidRPr="004318D9">
        <w:rPr>
          <w:rFonts w:ascii="Arial" w:hAnsi="Arial" w:cs="Arial"/>
          <w:b/>
          <w:lang w:val="en"/>
        </w:rPr>
        <w:t xml:space="preserve">to:  </w:t>
      </w:r>
      <w:hyperlink r:id="rId8" w:history="1">
        <w:r w:rsidR="00255174" w:rsidRPr="004318D9">
          <w:rPr>
            <w:rStyle w:val="Hyperlink"/>
            <w:rFonts w:ascii="Arial" w:hAnsi="Arial" w:cs="Arial"/>
            <w:b/>
            <w:lang w:val="en"/>
          </w:rPr>
          <w:t>CON-gradrecords@osu.edu</w:t>
        </w:r>
      </w:hyperlink>
      <w:r w:rsidR="00634DD2" w:rsidRPr="004318D9">
        <w:rPr>
          <w:rFonts w:ascii="Arial" w:hAnsi="Arial" w:cs="Arial"/>
        </w:rPr>
        <w:tab/>
      </w:r>
      <w:r w:rsidR="00634DD2">
        <w:rPr>
          <w:rFonts w:ascii="Arial" w:hAnsi="Arial" w:cs="Arial"/>
        </w:rPr>
        <w:tab/>
      </w:r>
      <w:r w:rsidR="00634DD2">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p>
    <w:p w14:paraId="09BCFC32" w14:textId="77777777" w:rsidR="009E43EB" w:rsidRDefault="009E43EB" w:rsidP="00FA17A4">
      <w:pPr>
        <w:pStyle w:val="NormalWeb"/>
        <w:contextualSpacing/>
        <w:jc w:val="both"/>
        <w:rPr>
          <w:rFonts w:ascii="Arial" w:hAnsi="Arial" w:cs="Arial"/>
        </w:rPr>
      </w:pPr>
    </w:p>
    <w:p w14:paraId="130ADC07" w14:textId="474F7FB7" w:rsidR="009D6051" w:rsidRPr="00255174" w:rsidRDefault="00FA17A4" w:rsidP="009E43EB">
      <w:pPr>
        <w:pStyle w:val="NormalWeb"/>
        <w:contextualSpacing/>
        <w:jc w:val="right"/>
        <w:rPr>
          <w:rFonts w:ascii="Arial" w:hAnsi="Arial" w:cs="Arial"/>
          <w:b/>
          <w:sz w:val="28"/>
          <w:szCs w:val="28"/>
          <w:lang w:val="en"/>
        </w:rPr>
      </w:pPr>
      <w:r>
        <w:rPr>
          <w:rFonts w:ascii="Arial" w:hAnsi="Arial" w:cs="Arial"/>
        </w:rPr>
        <w:tab/>
      </w:r>
      <w:r>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B84B32">
        <w:rPr>
          <w:rFonts w:ascii="Arial" w:hAnsi="Arial" w:cs="Arial"/>
          <w:sz w:val="16"/>
          <w:szCs w:val="16"/>
        </w:rPr>
        <w:t>04/26</w:t>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630" w14:textId="77777777" w:rsidR="00FC0726" w:rsidRDefault="00FC0726">
      <w:r>
        <w:separator/>
      </w:r>
    </w:p>
  </w:endnote>
  <w:endnote w:type="continuationSeparator" w:id="0">
    <w:p w14:paraId="316811F2"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A73C" w14:textId="77777777" w:rsidR="00FC0726" w:rsidRDefault="00FC0726">
      <w:r>
        <w:separator/>
      </w:r>
    </w:p>
  </w:footnote>
  <w:footnote w:type="continuationSeparator" w:id="0">
    <w:p w14:paraId="25BCBE4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273992">
    <w:abstractNumId w:val="2"/>
  </w:num>
  <w:num w:numId="2" w16cid:durableId="1531262804">
    <w:abstractNumId w:val="3"/>
  </w:num>
  <w:num w:numId="3" w16cid:durableId="48461442">
    <w:abstractNumId w:val="1"/>
  </w:num>
  <w:num w:numId="4" w16cid:durableId="880173776">
    <w:abstractNumId w:val="0"/>
  </w:num>
  <w:num w:numId="5" w16cid:durableId="332605781">
    <w:abstractNumId w:val="4"/>
  </w:num>
  <w:num w:numId="6" w16cid:durableId="1932426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52D55"/>
    <w:rsid w:val="00075514"/>
    <w:rsid w:val="000A5CD2"/>
    <w:rsid w:val="000D47D3"/>
    <w:rsid w:val="000D73B6"/>
    <w:rsid w:val="000F15F9"/>
    <w:rsid w:val="00103C52"/>
    <w:rsid w:val="00115088"/>
    <w:rsid w:val="001227DC"/>
    <w:rsid w:val="00146E92"/>
    <w:rsid w:val="001779B4"/>
    <w:rsid w:val="00183DD8"/>
    <w:rsid w:val="001905E6"/>
    <w:rsid w:val="001D2117"/>
    <w:rsid w:val="001F323D"/>
    <w:rsid w:val="0020511D"/>
    <w:rsid w:val="002460F9"/>
    <w:rsid w:val="00255174"/>
    <w:rsid w:val="002627FB"/>
    <w:rsid w:val="00273FEB"/>
    <w:rsid w:val="00295DAF"/>
    <w:rsid w:val="002C19CD"/>
    <w:rsid w:val="002F382F"/>
    <w:rsid w:val="002F53BF"/>
    <w:rsid w:val="00301739"/>
    <w:rsid w:val="00326475"/>
    <w:rsid w:val="003342DA"/>
    <w:rsid w:val="003364DE"/>
    <w:rsid w:val="003369BB"/>
    <w:rsid w:val="00384974"/>
    <w:rsid w:val="00387478"/>
    <w:rsid w:val="003A6AE6"/>
    <w:rsid w:val="003A6D32"/>
    <w:rsid w:val="003A77A3"/>
    <w:rsid w:val="003D2B5A"/>
    <w:rsid w:val="00410B3B"/>
    <w:rsid w:val="0042081E"/>
    <w:rsid w:val="004318D9"/>
    <w:rsid w:val="00441B7B"/>
    <w:rsid w:val="004453B5"/>
    <w:rsid w:val="00454D05"/>
    <w:rsid w:val="004563D3"/>
    <w:rsid w:val="004949B5"/>
    <w:rsid w:val="004957D2"/>
    <w:rsid w:val="004974E6"/>
    <w:rsid w:val="004E0965"/>
    <w:rsid w:val="004E1574"/>
    <w:rsid w:val="004E6150"/>
    <w:rsid w:val="004F7E4E"/>
    <w:rsid w:val="00502669"/>
    <w:rsid w:val="00522856"/>
    <w:rsid w:val="005246CC"/>
    <w:rsid w:val="005362E5"/>
    <w:rsid w:val="00544E52"/>
    <w:rsid w:val="005525D4"/>
    <w:rsid w:val="00557234"/>
    <w:rsid w:val="00560BFD"/>
    <w:rsid w:val="00561C63"/>
    <w:rsid w:val="0057696E"/>
    <w:rsid w:val="005775BD"/>
    <w:rsid w:val="0058115F"/>
    <w:rsid w:val="005811F1"/>
    <w:rsid w:val="00581E64"/>
    <w:rsid w:val="00584A24"/>
    <w:rsid w:val="00590B49"/>
    <w:rsid w:val="00595F63"/>
    <w:rsid w:val="005D3052"/>
    <w:rsid w:val="005F39A4"/>
    <w:rsid w:val="005F4CE6"/>
    <w:rsid w:val="005F69C4"/>
    <w:rsid w:val="005F78C6"/>
    <w:rsid w:val="0061334C"/>
    <w:rsid w:val="00631397"/>
    <w:rsid w:val="00634DD2"/>
    <w:rsid w:val="006454BB"/>
    <w:rsid w:val="0065693E"/>
    <w:rsid w:val="00680014"/>
    <w:rsid w:val="006A2BBC"/>
    <w:rsid w:val="006A72C8"/>
    <w:rsid w:val="006B645A"/>
    <w:rsid w:val="006C53AE"/>
    <w:rsid w:val="006D0AA5"/>
    <w:rsid w:val="006D10B4"/>
    <w:rsid w:val="007023B9"/>
    <w:rsid w:val="00702CCD"/>
    <w:rsid w:val="007048FC"/>
    <w:rsid w:val="00706881"/>
    <w:rsid w:val="00714A86"/>
    <w:rsid w:val="00715997"/>
    <w:rsid w:val="0072128B"/>
    <w:rsid w:val="00723B23"/>
    <w:rsid w:val="0072797A"/>
    <w:rsid w:val="00753049"/>
    <w:rsid w:val="007678BE"/>
    <w:rsid w:val="007708F5"/>
    <w:rsid w:val="00772323"/>
    <w:rsid w:val="007733F4"/>
    <w:rsid w:val="007926AD"/>
    <w:rsid w:val="007E4D8F"/>
    <w:rsid w:val="00803E50"/>
    <w:rsid w:val="008105A2"/>
    <w:rsid w:val="00812F22"/>
    <w:rsid w:val="00822BFB"/>
    <w:rsid w:val="00841C4F"/>
    <w:rsid w:val="00890847"/>
    <w:rsid w:val="008B623E"/>
    <w:rsid w:val="00903086"/>
    <w:rsid w:val="0092092C"/>
    <w:rsid w:val="0092423E"/>
    <w:rsid w:val="00930DEB"/>
    <w:rsid w:val="0093291E"/>
    <w:rsid w:val="00940374"/>
    <w:rsid w:val="00950CB7"/>
    <w:rsid w:val="00963224"/>
    <w:rsid w:val="009816D2"/>
    <w:rsid w:val="00981B40"/>
    <w:rsid w:val="009A3F91"/>
    <w:rsid w:val="009A6FD7"/>
    <w:rsid w:val="009B36AF"/>
    <w:rsid w:val="009C7D2E"/>
    <w:rsid w:val="009D354C"/>
    <w:rsid w:val="009D6051"/>
    <w:rsid w:val="009E43EB"/>
    <w:rsid w:val="009F1A12"/>
    <w:rsid w:val="009F6261"/>
    <w:rsid w:val="00A279D3"/>
    <w:rsid w:val="00A3598D"/>
    <w:rsid w:val="00A4544F"/>
    <w:rsid w:val="00A46967"/>
    <w:rsid w:val="00A47A59"/>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84B32"/>
    <w:rsid w:val="00B90415"/>
    <w:rsid w:val="00BB2581"/>
    <w:rsid w:val="00BD4CED"/>
    <w:rsid w:val="00BF7211"/>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57036"/>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037"/>
    <w:rsid w:val="00E95987"/>
    <w:rsid w:val="00EA0D33"/>
    <w:rsid w:val="00EB0385"/>
    <w:rsid w:val="00EB25EC"/>
    <w:rsid w:val="00EC5523"/>
    <w:rsid w:val="00ED2C21"/>
    <w:rsid w:val="00ED3EB5"/>
    <w:rsid w:val="00EE6832"/>
    <w:rsid w:val="00EF143C"/>
    <w:rsid w:val="00F14FFA"/>
    <w:rsid w:val="00F4127F"/>
    <w:rsid w:val="00F57A49"/>
    <w:rsid w:val="00F73A76"/>
    <w:rsid w:val="00F76CD4"/>
    <w:rsid w:val="00F823F8"/>
    <w:rsid w:val="00FA17A4"/>
    <w:rsid w:val="00FB5962"/>
    <w:rsid w:val="00FC0726"/>
    <w:rsid w:val="00FC0C51"/>
    <w:rsid w:val="00FC2E5F"/>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1B020C"/>
  <w15:docId w15:val="{4D5B9499-C1DB-4D64-AE4A-312A2E0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A7"/>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character" w:styleId="CommentReference">
    <w:name w:val="annotation reference"/>
    <w:basedOn w:val="DefaultParagraphFont"/>
    <w:uiPriority w:val="99"/>
    <w:semiHidden/>
    <w:unhideWhenUsed/>
    <w:rsid w:val="005775BD"/>
    <w:rPr>
      <w:sz w:val="16"/>
      <w:szCs w:val="16"/>
    </w:rPr>
  </w:style>
  <w:style w:type="paragraph" w:styleId="CommentText">
    <w:name w:val="annotation text"/>
    <w:basedOn w:val="Normal"/>
    <w:link w:val="CommentTextChar"/>
    <w:uiPriority w:val="99"/>
    <w:semiHidden/>
    <w:unhideWhenUsed/>
    <w:rsid w:val="005775BD"/>
    <w:rPr>
      <w:sz w:val="20"/>
    </w:rPr>
  </w:style>
  <w:style w:type="character" w:customStyle="1" w:styleId="CommentTextChar">
    <w:name w:val="Comment Text Char"/>
    <w:basedOn w:val="DefaultParagraphFont"/>
    <w:link w:val="CommentText"/>
    <w:uiPriority w:val="99"/>
    <w:semiHidden/>
    <w:rsid w:val="005775BD"/>
    <w:rPr>
      <w:rFonts w:ascii="Courier New" w:hAnsi="Courier New"/>
    </w:rPr>
  </w:style>
  <w:style w:type="paragraph" w:styleId="CommentSubject">
    <w:name w:val="annotation subject"/>
    <w:basedOn w:val="CommentText"/>
    <w:next w:val="CommentText"/>
    <w:link w:val="CommentSubjectChar"/>
    <w:uiPriority w:val="99"/>
    <w:semiHidden/>
    <w:unhideWhenUsed/>
    <w:rsid w:val="005775BD"/>
    <w:rPr>
      <w:b/>
      <w:bCs/>
    </w:rPr>
  </w:style>
  <w:style w:type="character" w:customStyle="1" w:styleId="CommentSubjectChar">
    <w:name w:val="Comment Subject Char"/>
    <w:basedOn w:val="CommentTextChar"/>
    <w:link w:val="CommentSubject"/>
    <w:uiPriority w:val="99"/>
    <w:semiHidden/>
    <w:rsid w:val="005775BD"/>
    <w:rPr>
      <w:rFonts w:ascii="Courier New" w:hAnsi="Courier New"/>
      <w:b/>
      <w:bCs/>
    </w:rPr>
  </w:style>
  <w:style w:type="character" w:styleId="UnresolvedMention">
    <w:name w:val="Unresolved Mention"/>
    <w:basedOn w:val="DefaultParagraphFont"/>
    <w:uiPriority w:val="99"/>
    <w:semiHidden/>
    <w:unhideWhenUsed/>
    <w:rsid w:val="00B8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295523">
      <w:bodyDiv w:val="1"/>
      <w:marLeft w:val="0"/>
      <w:marRight w:val="0"/>
      <w:marTop w:val="0"/>
      <w:marBottom w:val="0"/>
      <w:divBdr>
        <w:top w:val="none" w:sz="0" w:space="0" w:color="auto"/>
        <w:left w:val="none" w:sz="0" w:space="0" w:color="auto"/>
        <w:bottom w:val="none" w:sz="0" w:space="0" w:color="auto"/>
        <w:right w:val="none" w:sz="0" w:space="0" w:color="auto"/>
      </w:divBdr>
      <w:divsChild>
        <w:div w:id="381098617">
          <w:marLeft w:val="0"/>
          <w:marRight w:val="0"/>
          <w:marTop w:val="0"/>
          <w:marBottom w:val="0"/>
          <w:divBdr>
            <w:top w:val="none" w:sz="0" w:space="0" w:color="auto"/>
            <w:left w:val="none" w:sz="0" w:space="0" w:color="auto"/>
            <w:bottom w:val="none" w:sz="0" w:space="0" w:color="auto"/>
            <w:right w:val="none" w:sz="0" w:space="0" w:color="auto"/>
          </w:divBdr>
        </w:div>
      </w:divsChild>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068577166">
      <w:bodyDiv w:val="1"/>
      <w:marLeft w:val="0"/>
      <w:marRight w:val="0"/>
      <w:marTop w:val="0"/>
      <w:marBottom w:val="0"/>
      <w:divBdr>
        <w:top w:val="none" w:sz="0" w:space="0" w:color="auto"/>
        <w:left w:val="none" w:sz="0" w:space="0" w:color="auto"/>
        <w:bottom w:val="none" w:sz="0" w:space="0" w:color="auto"/>
        <w:right w:val="none" w:sz="0" w:space="0" w:color="auto"/>
      </w:divBdr>
      <w:divsChild>
        <w:div w:id="2093162830">
          <w:marLeft w:val="0"/>
          <w:marRight w:val="0"/>
          <w:marTop w:val="0"/>
          <w:marBottom w:val="0"/>
          <w:divBdr>
            <w:top w:val="none" w:sz="0" w:space="0" w:color="auto"/>
            <w:left w:val="none" w:sz="0" w:space="0" w:color="auto"/>
            <w:bottom w:val="none" w:sz="0" w:space="0" w:color="auto"/>
            <w:right w:val="none" w:sz="0" w:space="0" w:color="auto"/>
          </w:divBdr>
        </w:div>
      </w:divsChild>
    </w:div>
    <w:div w:id="1235163085">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686514658">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radrecords@osu.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nursing.osu.edu/clinical-research-management-certificat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779F3-CDA4-4812-86B8-FDB2810EA851}"/>
</file>

<file path=customXml/itemProps2.xml><?xml version="1.0" encoding="utf-8"?>
<ds:datastoreItem xmlns:ds="http://schemas.openxmlformats.org/officeDocument/2006/customXml" ds:itemID="{70DA94E7-5EA9-476E-9B37-23724F7F75DD}"/>
</file>

<file path=customXml/itemProps3.xml><?xml version="1.0" encoding="utf-8"?>
<ds:datastoreItem xmlns:ds="http://schemas.openxmlformats.org/officeDocument/2006/customXml" ds:itemID="{96AB6466-0FFE-4DB8-B7CF-BA4B67B17241}"/>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2273</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3</cp:revision>
  <cp:lastPrinted>2014-12-23T17:51:00Z</cp:lastPrinted>
  <dcterms:created xsi:type="dcterms:W3CDTF">2024-06-14T12:58:00Z</dcterms:created>
  <dcterms:modified xsi:type="dcterms:W3CDTF">2026-04-17T18:47:00Z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